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BA46EB" w:rsidRPr="00C13FDB" w:rsidRDefault="00BA46EB" w:rsidP="00BA46EB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C13FDB">
        <w:rPr>
          <w:rFonts w:ascii="Times New Roman" w:hAnsi="Times New Roman" w:cs="Times New Roman"/>
          <w:b/>
          <w:sz w:val="24"/>
          <w:szCs w:val="24"/>
        </w:rPr>
        <w:t>:</w:t>
      </w:r>
      <w:r w:rsidRPr="00C13FDB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BA46EB" w:rsidRPr="00C13FDB" w:rsidRDefault="00BA46EB" w:rsidP="00BA46EB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 Çocuklar güler yüzle karşılanır. Hangi öğrenme merkezlerine geçecekleri sorulup çocuklara rehberlik edilir.</w:t>
      </w:r>
      <w:r w:rsidRPr="00C13FDB">
        <w:rPr>
          <w:rFonts w:ascii="Times New Roman" w:hAnsi="Times New Roman" w:cs="Times New Roman"/>
          <w:sz w:val="24"/>
        </w:rPr>
        <w:t xml:space="preserve"> Çocuklara “Bugün nasıl hissediyorsun? Oyun vaktine geçtiğimize hangi oyuncaklar ile oynamak istiyorsun? ” soruları yöneltilir. Her çocuğa cevaplaması için fırsat verilerek sohbet edilir. Sohbetin ardından çocuklar hazırlanan kâğıt ve kalemler, yoğurma malzemeleri, kitaplar, oyuncak hayvanların olduğu masalardan birine geçer.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CC6">
        <w:rPr>
          <w:rFonts w:ascii="Times New Roman" w:hAnsi="Times New Roman" w:cs="Times New Roman"/>
          <w:b/>
          <w:sz w:val="24"/>
          <w:szCs w:val="24"/>
        </w:rPr>
        <w:t>“Sesin Resmi”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Sanat, Müzik (Bütünleştirilmiş, Bireysel)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</w:rPr>
      </w:pPr>
      <w:r w:rsidRPr="00C13FD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7CC6">
        <w:rPr>
          <w:rFonts w:ascii="Times New Roman" w:hAnsi="Times New Roman" w:cs="Times New Roman"/>
          <w:b/>
          <w:sz w:val="24"/>
          <w:szCs w:val="24"/>
        </w:rPr>
        <w:t>“Şekli Değiştireni Fark Et”</w:t>
      </w:r>
      <w:r w:rsidRPr="00C13FDB">
        <w:rPr>
          <w:rFonts w:ascii="Times New Roman" w:hAnsi="Times New Roman" w:cs="Times New Roman"/>
          <w:sz w:val="24"/>
          <w:szCs w:val="24"/>
        </w:rPr>
        <w:t xml:space="preserve"> Oyun (Büyük grup)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BA46EB" w:rsidRPr="00C13FDB" w:rsidRDefault="00BA46EB" w:rsidP="00BA46EB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>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BA46EB" w:rsidRPr="00C13FDB" w:rsidRDefault="00BA46EB" w:rsidP="00BA46EB"/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SESİN RESMİ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Sanat, Müzik (Bütünleştirilmiş, Bireysel)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shd w:val="clear" w:color="auto" w:fill="FFFFFF"/>
        </w:rPr>
      </w:pPr>
      <w:r w:rsidRPr="00C13FDB">
        <w:rPr>
          <w:b/>
          <w:shd w:val="clear" w:color="auto" w:fill="FFFFFF"/>
        </w:rPr>
        <w:t>DİL GELİŞİMİ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8: Dinledikleri/izlediklerini çeşitli yollarla ifade eder.</w:t>
      </w:r>
      <w:r w:rsidRPr="00C13FDB">
        <w:rPr>
          <w:rFonts w:eastAsiaTheme="minorHAnsi"/>
          <w:lang w:val="tr-TR"/>
        </w:rPr>
        <w:br/>
        <w:t>Göstergeleri: Dinledikleri/izlediklerini resim yoluyla sergiler.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Hoparlör, bilgisayar, boya kalemleri, kâğıt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Ses, ritim, resmetmek, işitsel dikkat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A46E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Boya kalemlerini ve kâğıtlarını alan çocuklar masaların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geçerler. Hareketli, sakin vb. sesler </w:t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açılır. Çocuklardan -sesin resmini- çizmeleri istenir.</w:t>
      </w:r>
    </w:p>
    <w:p w:rsidR="00E67CC6" w:rsidRPr="00C13FDB" w:rsidRDefault="00E67CC6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Eğitim Seti 8. Kitaptan </w:t>
      </w:r>
      <w:r w:rsidR="00B46BDC">
        <w:rPr>
          <w:rFonts w:ascii="Times New Roman" w:hAnsi="Times New Roman" w:cs="Times New Roman"/>
          <w:sz w:val="24"/>
          <w:szCs w:val="24"/>
          <w:shd w:val="clear" w:color="auto" w:fill="FFFFFF"/>
        </w:rPr>
        <w:t>19.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Sayfa tamamlanır.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A46EB" w:rsidRPr="00C13FDB" w:rsidRDefault="00BA46EB" w:rsidP="00BA46EB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Sesin resmini çizme etkinliğinde seni en zorlayan kısım ne oldu?</w:t>
      </w:r>
    </w:p>
    <w:p w:rsidR="00BA46EB" w:rsidRPr="00C13FDB" w:rsidRDefault="00BA46EB" w:rsidP="00BA46EB">
      <w:pPr>
        <w:pStyle w:val="ListeParagraf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Sesin resmini çizme etkinliğinde senin için en kolay kısım ne oldu?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 xml:space="preserve">Sesin resmini çizme etkinliği ailece yapılır.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A46E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905A59" w:rsidRPr="00C13FDB" w:rsidRDefault="00905A59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A46EB" w:rsidRPr="00C13FDB" w:rsidRDefault="00BA46EB" w:rsidP="00BA46E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</w:rPr>
        <w:lastRenderedPageBreak/>
        <w:t>ŞEKLİ DEĞİŞTİRENİ FARK ET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C13FDB">
        <w:rPr>
          <w:rFonts w:ascii="Times New Roman" w:hAnsi="Times New Roman" w:cs="Times New Roman"/>
          <w:sz w:val="24"/>
          <w:szCs w:val="24"/>
        </w:rPr>
        <w:t xml:space="preserve">  oyun (Büyük grup)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b/>
          <w:lang w:val="tr-TR"/>
        </w:rPr>
      </w:pPr>
      <w:r w:rsidRPr="00C13FDB">
        <w:rPr>
          <w:rFonts w:eastAsiaTheme="minorHAnsi"/>
          <w:b/>
          <w:lang w:val="tr-TR"/>
        </w:rPr>
        <w:t>BİLİŞSEL GELİŞİM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rFonts w:eastAsiaTheme="minorHAnsi"/>
          <w:lang w:val="tr-TR"/>
        </w:rPr>
      </w:pPr>
      <w:r w:rsidRPr="00C13FDB">
        <w:rPr>
          <w:rFonts w:eastAsiaTheme="minorHAnsi"/>
          <w:b/>
          <w:lang w:val="tr-TR"/>
        </w:rPr>
        <w:t>Kazanım 1: Nesne/durum/olaya dikkatini verir.</w:t>
      </w:r>
      <w:r w:rsidRPr="00C13FDB">
        <w:rPr>
          <w:rFonts w:eastAsiaTheme="minorHAnsi"/>
          <w:lang w:val="tr-TR"/>
        </w:rPr>
        <w:br/>
        <w:t>Göstergeleri: Dikkat edilmesi gereken nesne/durum/olaya odaklanır. Dikkatini çeken nesne/durum/olaya yönelik sorular sorar. Dikkatini çeken nesne/durum/olayı ayrıntılarıyla açıklar.</w:t>
      </w:r>
    </w:p>
    <w:p w:rsidR="00BA46EB" w:rsidRPr="00C13FDB" w:rsidRDefault="00BA46EB" w:rsidP="00BA46E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Fark et, görsel dikkat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A46EB" w:rsidRPr="00C13FDB" w:rsidRDefault="00BA46EB" w:rsidP="00BA46E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Tüm çocuklar serbest şekilde yürür. Çocuklardan bir kişi durduğunda bunu fark eden katılımcıların durması bir çocuk hareket ettiğinde fark eden çocukların yürüyüşlerine devam etmeleri beklenir. </w:t>
      </w:r>
    </w:p>
    <w:p w:rsidR="00BA46EB" w:rsidRPr="00C13FDB" w:rsidRDefault="00BA46EB" w:rsidP="00BA46EB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Tüm çocuklar arasından bir kişi -gözlemci- seçilir ve gruptan uzak bir yerde bekler. Grupta bir ‘şekil değiştirici’ seçilir. Tüm grup şekil değiştirici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>nin belirlediği hareketi yapar</w:t>
      </w: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( herkes karışık yürürken kollarını şekil değiştiricinin belirlediği şekilde sallar)</w:t>
      </w:r>
      <w:r w:rsidR="00E67CC6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sz w:val="24"/>
          <w:szCs w:val="24"/>
          <w:shd w:val="clear" w:color="auto" w:fill="FFFFFF"/>
        </w:rPr>
        <w:t>Gözlemci grubu izlemeye başlar. Şekil değiştirdiğini fark eden çocuklar yeni hareketi yaparlar. Gözlemci değişimler sırasında hareketi değiştiren ilk kişiyi( şekil değiştirici) bulmaya çalışır.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A46EB" w:rsidRPr="00C13FDB" w:rsidRDefault="00BA46EB" w:rsidP="00BA46EB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Şekli değiştireni fark etme oyununun senin için zorlukları nelerdi?</w:t>
      </w:r>
    </w:p>
    <w:p w:rsidR="00BA46EB" w:rsidRPr="00C13FDB" w:rsidRDefault="00BA46EB" w:rsidP="00BA46EB">
      <w:pPr>
        <w:pStyle w:val="ListeParagraf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sz w:val="24"/>
          <w:szCs w:val="24"/>
        </w:rPr>
        <w:t>Şekli değiştireni fark etme oyununun senin için kolaylıkları nelerdi?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Aile Katılımı </w:t>
      </w:r>
    </w:p>
    <w:p w:rsidR="00BA46EB" w:rsidRPr="00C13FDB" w:rsidRDefault="00BA46EB" w:rsidP="00BA46E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13FD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C13FD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C13FD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C13FD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A46EB" w:rsidRPr="00C13FDB" w:rsidRDefault="00BA46EB" w:rsidP="00BA46EB"/>
    <w:p w:rsidR="00D12CE2" w:rsidRDefault="00D12CE2"/>
    <w:sectPr w:rsidR="00D1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4DB"/>
    <w:multiLevelType w:val="hybridMultilevel"/>
    <w:tmpl w:val="A63A7E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C49BE"/>
    <w:multiLevelType w:val="hybridMultilevel"/>
    <w:tmpl w:val="96E08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0478C"/>
    <w:multiLevelType w:val="hybridMultilevel"/>
    <w:tmpl w:val="1452EB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F1440"/>
    <w:multiLevelType w:val="hybridMultilevel"/>
    <w:tmpl w:val="04EA00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C55E7"/>
    <w:multiLevelType w:val="hybridMultilevel"/>
    <w:tmpl w:val="7A4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B1F97"/>
    <w:multiLevelType w:val="hybridMultilevel"/>
    <w:tmpl w:val="24BEFA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65A69"/>
    <w:multiLevelType w:val="hybridMultilevel"/>
    <w:tmpl w:val="F162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B72B3"/>
    <w:multiLevelType w:val="hybridMultilevel"/>
    <w:tmpl w:val="1A882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CA"/>
    <w:rsid w:val="000779C1"/>
    <w:rsid w:val="00484FCA"/>
    <w:rsid w:val="005F796D"/>
    <w:rsid w:val="007665F7"/>
    <w:rsid w:val="00905A59"/>
    <w:rsid w:val="00B46BDC"/>
    <w:rsid w:val="00BA46EB"/>
    <w:rsid w:val="00BD7525"/>
    <w:rsid w:val="00CA1005"/>
    <w:rsid w:val="00D12CE2"/>
    <w:rsid w:val="00E67CC6"/>
    <w:rsid w:val="00FA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C1"/>
    <w:pPr>
      <w:spacing w:before="0" w:after="160" w:line="259" w:lineRule="auto"/>
      <w:jc w:val="left"/>
    </w:pPr>
  </w:style>
  <w:style w:type="paragraph" w:styleId="Balk2">
    <w:name w:val="heading 2"/>
    <w:basedOn w:val="Normal"/>
    <w:link w:val="Balk2Char"/>
    <w:uiPriority w:val="9"/>
    <w:qFormat/>
    <w:rsid w:val="00FA69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7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0779C1"/>
    <w:pPr>
      <w:ind w:left="720"/>
      <w:contextualSpacing/>
    </w:pPr>
  </w:style>
  <w:style w:type="character" w:customStyle="1" w:styleId="Balk2Char">
    <w:name w:val="Başlık 2 Char"/>
    <w:basedOn w:val="VarsaylanParagrafYazTipi"/>
    <w:link w:val="Balk2"/>
    <w:uiPriority w:val="9"/>
    <w:rsid w:val="00FA693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10</cp:revision>
  <cp:lastPrinted>2021-10-13T07:24:00Z</cp:lastPrinted>
  <dcterms:created xsi:type="dcterms:W3CDTF">2021-04-23T14:53:00Z</dcterms:created>
  <dcterms:modified xsi:type="dcterms:W3CDTF">2023-04-03T09:23:00Z</dcterms:modified>
</cp:coreProperties>
</file>